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C" w:rsidRPr="007739D0" w:rsidRDefault="00842AEC" w:rsidP="00842AEC">
      <w:pPr>
        <w:spacing w:line="240" w:lineRule="auto"/>
        <w:jc w:val="center"/>
        <w:rPr>
          <w:rFonts w:ascii="Cordia New" w:hAnsi="Cordia New" w:cs="Cordia New"/>
          <w:sz w:val="24"/>
          <w:szCs w:val="32"/>
        </w:rPr>
      </w:pPr>
      <w:bookmarkStart w:id="0" w:name="_GoBack"/>
      <w:bookmarkEnd w:id="0"/>
      <w:r w:rsidRPr="007739D0">
        <w:rPr>
          <w:rFonts w:ascii="Cordia New" w:hAnsi="Cordia New" w:cs="Cordia New"/>
          <w:b/>
          <w:bCs/>
          <w:sz w:val="24"/>
          <w:szCs w:val="32"/>
          <w:cs/>
        </w:rPr>
        <w:t>บทคัดย่อ</w:t>
      </w:r>
    </w:p>
    <w:p w:rsidR="00842AEC" w:rsidRPr="00842AEC" w:rsidRDefault="00842AEC" w:rsidP="00842AEC">
      <w:pPr>
        <w:spacing w:line="240" w:lineRule="auto"/>
        <w:jc w:val="center"/>
        <w:rPr>
          <w:rFonts w:ascii="Cordia New" w:hAnsi="Cordia New" w:cs="Cordia New"/>
          <w:sz w:val="24"/>
          <w:szCs w:val="32"/>
        </w:rPr>
      </w:pPr>
      <w:r w:rsidRPr="007739D0">
        <w:rPr>
          <w:rFonts w:ascii="Cordia New" w:hAnsi="Cordia New" w:cs="Cordia New"/>
          <w:b/>
          <w:bCs/>
          <w:sz w:val="24"/>
          <w:szCs w:val="32"/>
          <w:cs/>
        </w:rPr>
        <w:t xml:space="preserve">ประเภท </w:t>
      </w:r>
      <w:r>
        <w:rPr>
          <w:rFonts w:ascii="Cordia New" w:hAnsi="Cordia New" w:cs="Cordia New"/>
          <w:b/>
          <w:bCs/>
          <w:sz w:val="32"/>
          <w:szCs w:val="40"/>
        </w:rPr>
        <w:t>Research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 xml:space="preserve">สรุปผลงานโดยย่อตามหลัก </w:t>
      </w:r>
      <w:r w:rsidRPr="00842AEC">
        <w:rPr>
          <w:rFonts w:asciiTheme="minorBidi" w:hAnsiTheme="minorBidi"/>
          <w:b/>
          <w:bCs/>
          <w:sz w:val="28"/>
        </w:rPr>
        <w:t xml:space="preserve">PICOT – Population, Intervention, Comparison, Outcome, Time </w:t>
      </w:r>
    </w:p>
    <w:p w:rsidR="00842AEC" w:rsidRPr="00842AEC" w:rsidRDefault="00842AEC" w:rsidP="00842AEC">
      <w:pPr>
        <w:spacing w:after="0" w:line="240" w:lineRule="auto"/>
        <w:ind w:firstLine="720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 w:hint="cs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>ความเป็นมา เหตุผลที่ทำวิจัย (</w:t>
      </w:r>
      <w:r w:rsidRPr="00842AEC">
        <w:rPr>
          <w:rFonts w:asciiTheme="minorBidi" w:hAnsiTheme="minorBidi"/>
          <w:b/>
          <w:bCs/>
          <w:sz w:val="28"/>
        </w:rPr>
        <w:t>Background and Rationale</w:t>
      </w:r>
      <w:r w:rsidRPr="00842AEC">
        <w:rPr>
          <w:rFonts w:asciiTheme="minorBidi" w:hAnsiTheme="minorBidi"/>
          <w:b/>
          <w:bCs/>
          <w:sz w:val="28"/>
          <w:cs/>
        </w:rPr>
        <w:t>)</w:t>
      </w:r>
    </w:p>
    <w:p w:rsidR="00842AEC" w:rsidRPr="00842AEC" w:rsidRDefault="00842AEC" w:rsidP="00842AEC">
      <w:pPr>
        <w:spacing w:after="0" w:line="240" w:lineRule="auto"/>
        <w:ind w:firstLine="72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 w:hint="cs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>วัตถุประสงค์ (</w:t>
      </w:r>
      <w:r w:rsidRPr="00842AEC">
        <w:rPr>
          <w:rFonts w:asciiTheme="minorBidi" w:hAnsiTheme="minorBidi"/>
          <w:b/>
          <w:bCs/>
          <w:sz w:val="28"/>
        </w:rPr>
        <w:t>Objectives</w:t>
      </w:r>
      <w:r w:rsidRPr="00842AEC">
        <w:rPr>
          <w:rFonts w:asciiTheme="minorBidi" w:hAnsiTheme="minorBidi"/>
          <w:b/>
          <w:bCs/>
          <w:sz w:val="28"/>
          <w:cs/>
        </w:rPr>
        <w:t>)</w:t>
      </w:r>
    </w:p>
    <w:p w:rsidR="00842AEC" w:rsidRPr="00842AEC" w:rsidRDefault="00842AEC" w:rsidP="00842AEC">
      <w:pPr>
        <w:spacing w:after="0" w:line="240" w:lineRule="auto"/>
        <w:ind w:firstLine="72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 w:hint="cs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>ระเบียบวิธีวิจัย (</w:t>
      </w:r>
      <w:r w:rsidRPr="00842AEC">
        <w:rPr>
          <w:rFonts w:asciiTheme="minorBidi" w:hAnsiTheme="minorBidi"/>
          <w:b/>
          <w:bCs/>
          <w:sz w:val="28"/>
        </w:rPr>
        <w:t>Design, Materials and Methods, Sample size, Statistics</w:t>
      </w:r>
      <w:r w:rsidRPr="00842AEC">
        <w:rPr>
          <w:rFonts w:asciiTheme="minorBidi" w:hAnsiTheme="minorBidi"/>
          <w:b/>
          <w:bCs/>
          <w:sz w:val="28"/>
          <w:cs/>
        </w:rPr>
        <w:t>)</w:t>
      </w:r>
    </w:p>
    <w:p w:rsidR="00842AEC" w:rsidRPr="00842AEC" w:rsidRDefault="00842AEC" w:rsidP="00842AEC">
      <w:pPr>
        <w:pStyle w:val="ListParagraph"/>
        <w:spacing w:after="0" w:line="240" w:lineRule="auto"/>
        <w:ind w:left="0" w:firstLine="709"/>
        <w:rPr>
          <w:rFonts w:asciiTheme="minorBidi" w:hAnsiTheme="minorBidi"/>
          <w:sz w:val="28"/>
          <w:cs/>
        </w:rPr>
      </w:pPr>
      <w:r w:rsidRPr="00842AEC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 w:hint="cs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>กระบวนการเก็บข้อมูล (</w:t>
      </w:r>
      <w:r w:rsidRPr="00842AEC">
        <w:rPr>
          <w:rFonts w:asciiTheme="minorBidi" w:hAnsiTheme="minorBidi"/>
          <w:b/>
          <w:bCs/>
          <w:sz w:val="28"/>
        </w:rPr>
        <w:t>Data Collection Process</w:t>
      </w:r>
      <w:r w:rsidRPr="00842AEC">
        <w:rPr>
          <w:rFonts w:asciiTheme="minorBidi" w:hAnsiTheme="minorBidi"/>
          <w:b/>
          <w:bCs/>
          <w:sz w:val="28"/>
          <w:cs/>
        </w:rPr>
        <w:t>) และเครื่องมือที่ใช้</w:t>
      </w:r>
    </w:p>
    <w:p w:rsidR="00842AEC" w:rsidRPr="00842AEC" w:rsidRDefault="00842AEC" w:rsidP="00842AEC">
      <w:pPr>
        <w:pStyle w:val="ListParagraph"/>
        <w:spacing w:after="0" w:line="240" w:lineRule="auto"/>
        <w:ind w:left="0" w:firstLine="709"/>
        <w:rPr>
          <w:rFonts w:asciiTheme="minorBidi" w:hAnsiTheme="minorBidi"/>
          <w:sz w:val="28"/>
          <w:cs/>
        </w:rPr>
      </w:pPr>
      <w:r w:rsidRPr="00842AEC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2AEC">
        <w:rPr>
          <w:rFonts w:asciiTheme="minorBidi" w:hAnsiTheme="minorBidi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 w:hint="cs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>การวิเคราะห์ข้อมูล (</w:t>
      </w:r>
      <w:r w:rsidRPr="00842AEC">
        <w:rPr>
          <w:rFonts w:asciiTheme="minorBidi" w:hAnsiTheme="minorBidi"/>
          <w:b/>
          <w:bCs/>
          <w:sz w:val="28"/>
        </w:rPr>
        <w:t>Data Analysis</w:t>
      </w:r>
      <w:r w:rsidRPr="00842AEC">
        <w:rPr>
          <w:rFonts w:asciiTheme="minorBidi" w:hAnsiTheme="minorBidi"/>
          <w:b/>
          <w:bCs/>
          <w:sz w:val="28"/>
          <w:cs/>
        </w:rPr>
        <w:t>)</w:t>
      </w:r>
    </w:p>
    <w:p w:rsidR="00842AEC" w:rsidRPr="00842AEC" w:rsidRDefault="00842AEC" w:rsidP="00842AEC">
      <w:pPr>
        <w:spacing w:after="0" w:line="240" w:lineRule="auto"/>
        <w:ind w:firstLine="709"/>
        <w:rPr>
          <w:rFonts w:asciiTheme="minorBidi" w:hAnsiTheme="minorBidi"/>
          <w:sz w:val="28"/>
          <w:cs/>
        </w:rPr>
      </w:pPr>
      <w:r w:rsidRPr="00842AEC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 w:hint="cs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>ผลการวิจัย (</w:t>
      </w:r>
      <w:r w:rsidRPr="00842AEC">
        <w:rPr>
          <w:rFonts w:asciiTheme="minorBidi" w:hAnsiTheme="minorBidi"/>
          <w:b/>
          <w:bCs/>
          <w:sz w:val="28"/>
        </w:rPr>
        <w:t>Findings, Results</w:t>
      </w:r>
      <w:r w:rsidRPr="00842AEC">
        <w:rPr>
          <w:rFonts w:asciiTheme="minorBidi" w:hAnsiTheme="minorBidi"/>
          <w:b/>
          <w:bCs/>
          <w:sz w:val="28"/>
          <w:cs/>
        </w:rPr>
        <w:t>) ลำดับตามวัตถุประสงค์</w:t>
      </w:r>
    </w:p>
    <w:p w:rsidR="00842AEC" w:rsidRPr="00842AEC" w:rsidRDefault="00842AEC" w:rsidP="00842AEC">
      <w:pPr>
        <w:spacing w:after="0" w:line="240" w:lineRule="auto"/>
        <w:ind w:firstLine="709"/>
        <w:rPr>
          <w:rFonts w:asciiTheme="minorBidi" w:hAnsiTheme="minorBidi"/>
          <w:sz w:val="28"/>
          <w:cs/>
        </w:rPr>
      </w:pPr>
      <w:r w:rsidRPr="00842AEC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 w:hint="cs"/>
          <w:sz w:val="28"/>
        </w:rPr>
      </w:pPr>
      <w:r w:rsidRPr="00842AEC">
        <w:rPr>
          <w:rFonts w:asciiTheme="minorBidi" w:hAnsiTheme="minorBidi"/>
          <w:b/>
          <w:bCs/>
          <w:sz w:val="28"/>
          <w:cs/>
        </w:rPr>
        <w:t>การนำผลงานวิจัยไปใช้ประโยชน์ (</w:t>
      </w:r>
      <w:r w:rsidRPr="00842AEC">
        <w:rPr>
          <w:rFonts w:asciiTheme="minorBidi" w:hAnsiTheme="minorBidi"/>
          <w:b/>
          <w:bCs/>
          <w:sz w:val="28"/>
        </w:rPr>
        <w:t>Utilization of Research Findings</w:t>
      </w:r>
      <w:r w:rsidRPr="00842AEC">
        <w:rPr>
          <w:rFonts w:asciiTheme="minorBidi" w:hAnsiTheme="minorBidi"/>
          <w:b/>
          <w:bCs/>
          <w:sz w:val="28"/>
          <w:cs/>
        </w:rPr>
        <w:t>)</w:t>
      </w:r>
    </w:p>
    <w:p w:rsidR="00842AEC" w:rsidRPr="00842AEC" w:rsidRDefault="00842AEC" w:rsidP="00842AEC">
      <w:pPr>
        <w:spacing w:after="0" w:line="240" w:lineRule="auto"/>
        <w:ind w:firstLine="709"/>
        <w:rPr>
          <w:rFonts w:asciiTheme="minorBidi" w:hAnsiTheme="minorBidi"/>
          <w:sz w:val="28"/>
          <w:cs/>
        </w:rPr>
      </w:pPr>
      <w:r w:rsidRPr="00842AEC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42AEC" w:rsidRDefault="00842AEC" w:rsidP="00842AEC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cs/>
        </w:rPr>
      </w:pPr>
      <w:r w:rsidRPr="00842AEC">
        <w:rPr>
          <w:rFonts w:asciiTheme="minorBidi" w:hAnsiTheme="minorBidi"/>
          <w:b/>
          <w:bCs/>
          <w:sz w:val="28"/>
          <w:cs/>
        </w:rPr>
        <w:t>สิ่งที่ได้เรียนรู้ นอกเหนือจากผลการวิจัย (</w:t>
      </w:r>
      <w:r w:rsidRPr="00842AEC">
        <w:rPr>
          <w:rFonts w:asciiTheme="minorBidi" w:hAnsiTheme="minorBidi"/>
          <w:b/>
          <w:bCs/>
          <w:sz w:val="28"/>
        </w:rPr>
        <w:t>Lesson Learned</w:t>
      </w:r>
      <w:r w:rsidRPr="00842AEC">
        <w:rPr>
          <w:rFonts w:asciiTheme="minorBidi" w:hAnsiTheme="minorBidi"/>
          <w:b/>
          <w:bCs/>
          <w:sz w:val="28"/>
          <w:cs/>
        </w:rPr>
        <w:t>)</w:t>
      </w:r>
    </w:p>
    <w:p w:rsidR="0075613C" w:rsidRPr="0075613C" w:rsidRDefault="0075613C" w:rsidP="0075613C">
      <w:pPr>
        <w:spacing w:after="0" w:line="240" w:lineRule="auto"/>
        <w:ind w:firstLine="709"/>
        <w:rPr>
          <w:rFonts w:asciiTheme="minorBidi" w:hAnsiTheme="minorBidi"/>
          <w:sz w:val="28"/>
          <w:cs/>
        </w:rPr>
      </w:pPr>
      <w:r w:rsidRPr="0075613C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9D0" w:rsidRDefault="007739D0" w:rsidP="007739D0">
      <w:pPr>
        <w:spacing w:line="240" w:lineRule="auto"/>
        <w:rPr>
          <w:i/>
          <w:iCs/>
        </w:rPr>
      </w:pPr>
    </w:p>
    <w:p w:rsidR="007739D0" w:rsidRDefault="007739D0" w:rsidP="007739D0">
      <w:pPr>
        <w:spacing w:line="240" w:lineRule="auto"/>
        <w:rPr>
          <w:i/>
          <w:iCs/>
        </w:rPr>
      </w:pPr>
    </w:p>
    <w:p w:rsidR="007739D0" w:rsidRPr="007739D0" w:rsidRDefault="007739D0" w:rsidP="007739D0">
      <w:pPr>
        <w:spacing w:line="240" w:lineRule="auto"/>
        <w:rPr>
          <w:i/>
          <w:iCs/>
        </w:rPr>
      </w:pPr>
    </w:p>
    <w:p w:rsidR="007739D0" w:rsidRPr="007739D0" w:rsidRDefault="007739D0" w:rsidP="007739D0"/>
    <w:p w:rsidR="007739D0" w:rsidRDefault="007739D0"/>
    <w:sectPr w:rsidR="007739D0" w:rsidSect="007739D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9C5"/>
    <w:multiLevelType w:val="hybridMultilevel"/>
    <w:tmpl w:val="3718FBBC"/>
    <w:lvl w:ilvl="0" w:tplc="216A27F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E91A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C940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2076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69596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3E6C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8AA4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44AD2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2270A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0"/>
    <w:rsid w:val="00083DAF"/>
    <w:rsid w:val="00107DDF"/>
    <w:rsid w:val="004840F8"/>
    <w:rsid w:val="0075613C"/>
    <w:rsid w:val="007739D0"/>
    <w:rsid w:val="00842AEC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13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23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55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13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90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32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3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52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17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KULSIRI YOSSATHERA</dc:creator>
  <cp:lastModifiedBy>KULSIRI YOSSATHERA</cp:lastModifiedBy>
  <cp:revision>3</cp:revision>
  <dcterms:created xsi:type="dcterms:W3CDTF">2020-01-14T03:06:00Z</dcterms:created>
  <dcterms:modified xsi:type="dcterms:W3CDTF">2020-01-14T03:06:00Z</dcterms:modified>
</cp:coreProperties>
</file>